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56 proc. Polaków na myśl o Polsce odczuwa dumę, a 20 proc. – wstyd. Rusza kampania, która promuje polskie osiągnięcia: We Did It In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Dumę ze swojego kraju odczuwa ponad 56 proc. Polaków, a wśród powodów tego uczucia prym wiodą postacie i wydarzenia historyczne, jak wynika z najnowszego badania. Tylko 4 proc. respondentów wskazuje innowacje w dziedzinie wynalazków, a 3 proc. osiągnięcia technologiczne. Aż 41 proc. badanych uważa, że pod względem ogólnego rozwoju pozostajemy w tyle za innymi krajami Europy, tymczasem fakty są takie, że Polska jest jedną z najszybciej rozwijających się gospodarek UE. By wzmocnić patriotyzm oraz świadomość Polaków w tym względzie rusza kampania We Did It In Poland Fundacji WłączeniPlus pod patronatem polskiej prezydencji w Radzie Unii Europejskiej. Jej celem jest nagłaśnianie polskich osiągnięć oraz budowanie dumy narodowej, wzmacnianie poczucia przynależności i sprawczości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Polaków </w:t>
      </w:r>
      <w:r>
        <w:rPr>
          <w:rFonts w:ascii="calibri" w:hAnsi="calibri" w:eastAsia="calibri" w:cs="calibri"/>
          <w:sz w:val="24"/>
          <w:szCs w:val="24"/>
        </w:rPr>
        <w:t xml:space="preserve">– 56 proc. – czuje </w:t>
      </w:r>
      <w:r>
        <w:rPr>
          <w:rFonts w:ascii="calibri" w:hAnsi="calibri" w:eastAsia="calibri" w:cs="calibri"/>
          <w:sz w:val="24"/>
          <w:szCs w:val="24"/>
          <w:b/>
        </w:rPr>
        <w:t xml:space="preserve">dumę</w:t>
      </w:r>
      <w:r>
        <w:rPr>
          <w:rFonts w:ascii="calibri" w:hAnsi="calibri" w:eastAsia="calibri" w:cs="calibri"/>
          <w:sz w:val="24"/>
          <w:szCs w:val="24"/>
        </w:rPr>
        <w:t xml:space="preserve"> ze swojego kraju.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20 proc.</w:t>
      </w:r>
      <w:r>
        <w:rPr>
          <w:rFonts w:ascii="calibri" w:hAnsi="calibri" w:eastAsia="calibri" w:cs="calibri"/>
          <w:sz w:val="24"/>
          <w:szCs w:val="24"/>
        </w:rPr>
        <w:t xml:space="preserve"> badanych na myśl o Polsce odczuwa </w:t>
      </w:r>
      <w:r>
        <w:rPr>
          <w:rFonts w:ascii="calibri" w:hAnsi="calibri" w:eastAsia="calibri" w:cs="calibri"/>
          <w:sz w:val="24"/>
          <w:szCs w:val="24"/>
          <w:b/>
        </w:rPr>
        <w:t xml:space="preserve">wstyd</w:t>
      </w:r>
      <w:r>
        <w:rPr>
          <w:rFonts w:ascii="calibri" w:hAnsi="calibri" w:eastAsia="calibri" w:cs="calibri"/>
          <w:sz w:val="24"/>
          <w:szCs w:val="24"/>
        </w:rPr>
        <w:t xml:space="preserve">. Dla porównania, w badaniu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CBOS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2010 r. poczucie dumy z Polski deklarowało 60 proc. respondentów, a wstydu – 14 proc. Obecnie wśród najczęściej wymienianych powodów do narodowej dumy prym wiodą papież Jan Paweł II (11 proc. wskazań) i Maria Skłodowska-Curie (10 proc.) oraz ogólniki, takie jak historia kraju (10 proc.), osiągnięcia sportowe (8 proc.) czy naukowe (7 proc.).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badanych wskazuje wynalazki, a 3 proc. osiągnięcia technologiczne</w:t>
      </w:r>
      <w:r>
        <w:rPr>
          <w:rFonts w:ascii="calibri" w:hAnsi="calibri" w:eastAsia="calibri" w:cs="calibri"/>
          <w:sz w:val="24"/>
          <w:szCs w:val="24"/>
        </w:rPr>
        <w:t xml:space="preserve">. Jednocześnie aż </w:t>
      </w:r>
      <w:r>
        <w:rPr>
          <w:rFonts w:ascii="calibri" w:hAnsi="calibri" w:eastAsia="calibri" w:cs="calibri"/>
          <w:sz w:val="24"/>
          <w:szCs w:val="24"/>
          <w:b/>
        </w:rPr>
        <w:t xml:space="preserve">co 4. </w:t>
      </w:r>
      <w:r>
        <w:rPr>
          <w:rFonts w:ascii="calibri" w:hAnsi="calibri" w:eastAsia="calibri" w:cs="calibri"/>
          <w:sz w:val="24"/>
          <w:szCs w:val="24"/>
        </w:rPr>
        <w:t xml:space="preserve">badana osoba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w stanie wskazać żadnego aspektu, którym Polska mogłaby się poszczycić.</w:t>
      </w:r>
      <w:r>
        <w:rPr>
          <w:rFonts w:ascii="calibri" w:hAnsi="calibri" w:eastAsia="calibri" w:cs="calibri"/>
          <w:sz w:val="24"/>
          <w:szCs w:val="24"/>
        </w:rPr>
        <w:t xml:space="preserve"> Aż 41 proc. respondentów uważa, że pod względem ogólnego rozwoju pozostajemy w tyle za innymi krajami Europy, chociaż dane gospodarcze temu przeczą. Odkąd Polska jest członkiem Unii Europejskiej, nasza gospodarka zwiększyła się dwukrotnie. W 20 lat osiągnęliśmy podobny poziom życia, jak niektóre państwa Europy Zachodniej: Portugalia, Hiszpania, Grecja, południowe Włochy. Stoją za tym konkretne rozwiązania firm, polska kreatywność i ludzie – otwarci, twórczy, odważni w swoich myślach i działaniach.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Dumę ze swojego kraju czują głównie przedstawiciele i przedstawicielki najstarszego pokolenia, tzw. baby boomers. Zetki, od których w największym stopniu będzie zależeć kształtowanie wizerunku Polski w najbliższych latach, najczęściej ze wszystkich pokoleń odczuwają wstyd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We Did It In Poland, członkini Rady Organizacji Pozarządowych ds. Prezydencji Polski w Radzie Unii Europejskiej,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chcemy przedstawić wielowymiarowość patriotyzmu, który skupia się nie tylko na krajobrazie i historii, ale także na innowacyjności i osiągnięciach rodaków oraz życiu codziennym. W spocie pokazujemy m.in. takie krajowe innowacje jak BLIK, Booksy, stacje ładowania aut elektrycznych ORLEN x WILLBERT czy możliwość płatności spojrzeniem.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której celem jest m.in. wzmocnienie wizerunku Polski jako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innowacyjnego, dynamicznego i nowoczesnego kraju</w:t>
      </w:r>
      <w:r>
        <w:rPr>
          <w:rFonts w:ascii="calibri" w:hAnsi="calibri" w:eastAsia="calibri" w:cs="calibri"/>
          <w:sz w:val="24"/>
          <w:szCs w:val="24"/>
        </w:rPr>
        <w:t xml:space="preserve">, który wnosi istotny wkład w rozwój Unii Europejskiej, oraz skierowanie uwagi na potencjał polskiej przedsiębiorczości. Zwiększenie świadomości narodowych osiągnięć w obszarze technologii i biznesu pozwoli nie tylko przeciwdziałać szkodliwym stereotypom,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zainteresowanie europejskich partnerów i inwestorów współpracą z polskimi firmami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częścią Unii Europejskiej, mamy świetnych naukowców, innowatorów i przedsiębiorców, którzy konkurują na światowym poziomie. Kampania „We Did It In Poland” pokazuje nowoczesną stronę naszego kraju i zachęca do tego, by głośno mówić o polskich sukcesach i odczuwać dumę z miejsca, w którym dziś jest Polska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Minister ds. Unii Europejskiej Adam Szłapka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na celu wzbudzanie dumy narodowej poprzez edukację na temat polskich osiągnięć. Obejmie </w:t>
      </w:r>
      <w:r>
        <w:rPr>
          <w:rFonts w:ascii="calibri" w:hAnsi="calibri" w:eastAsia="calibri" w:cs="calibri"/>
          <w:sz w:val="24"/>
          <w:szCs w:val="24"/>
          <w:b/>
        </w:rPr>
        <w:t xml:space="preserve">szerokie działania w Polsce oraz w Unii Europejskiej</w:t>
      </w:r>
      <w:r>
        <w:rPr>
          <w:rFonts w:ascii="calibri" w:hAnsi="calibri" w:eastAsia="calibri" w:cs="calibri"/>
          <w:sz w:val="24"/>
          <w:szCs w:val="24"/>
        </w:rPr>
        <w:t xml:space="preserve">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emisja </w:t>
      </w:r>
      <w:r>
        <w:rPr>
          <w:rFonts w:ascii="calibri" w:hAnsi="calibri" w:eastAsia="calibri" w:cs="calibri"/>
          <w:sz w:val="24"/>
          <w:szCs w:val="24"/>
          <w:b/>
        </w:rPr>
        <w:t xml:space="preserve">spotu promującego polskie współczesne osiągnięcia i wynalazki</w:t>
      </w:r>
      <w:r>
        <w:rPr>
          <w:rFonts w:ascii="calibri" w:hAnsi="calibri" w:eastAsia="calibri" w:cs="calibri"/>
          <w:sz w:val="24"/>
          <w:szCs w:val="24"/>
        </w:rPr>
        <w:t xml:space="preserve"> w językach polskim i angielskim,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interaktywna </w:t>
      </w:r>
      <w:r>
        <w:rPr>
          <w:rFonts w:ascii="calibri" w:hAnsi="calibri" w:eastAsia="calibri" w:cs="calibri"/>
          <w:sz w:val="24"/>
          <w:szCs w:val="24"/>
          <w:b/>
        </w:rPr>
        <w:t xml:space="preserve">wystawa </w:t>
      </w:r>
      <w:r>
        <w:rPr>
          <w:rFonts w:ascii="calibri" w:hAnsi="calibri" w:eastAsia="calibri" w:cs="calibri"/>
          <w:sz w:val="24"/>
          <w:szCs w:val="24"/>
        </w:rPr>
        <w:t xml:space="preserve">na temat polskich innowacji,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dedykowana </w:t>
      </w:r>
      <w:r>
        <w:rPr>
          <w:rFonts w:ascii="calibri" w:hAnsi="calibri" w:eastAsia="calibri" w:cs="calibri"/>
          <w:sz w:val="24"/>
          <w:szCs w:val="24"/>
          <w:b/>
        </w:rPr>
        <w:t xml:space="preserve">strona www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przekazanie </w:t>
      </w:r>
      <w:r>
        <w:rPr>
          <w:rFonts w:ascii="calibri" w:hAnsi="calibri" w:eastAsia="calibri" w:cs="calibri"/>
          <w:sz w:val="24"/>
          <w:szCs w:val="24"/>
          <w:b/>
        </w:rPr>
        <w:t xml:space="preserve">zestawów materiałów wspierających promowanie rodzimej gospodarki </w:t>
      </w:r>
      <w:r>
        <w:rPr>
          <w:rFonts w:ascii="calibri" w:hAnsi="calibri" w:eastAsia="calibri" w:cs="calibri"/>
          <w:sz w:val="24"/>
          <w:szCs w:val="24"/>
        </w:rPr>
        <w:t xml:space="preserve">do polskich ambasad na świecie,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komunikację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i social mediach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liderami opinii, przedsiębiorcami, twórcami czy naukowcami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też inicjować rozmowę o polskich sukcesach, </w:t>
      </w:r>
      <w:r>
        <w:rPr>
          <w:rFonts w:ascii="calibri" w:hAnsi="calibri" w:eastAsia="calibri" w:cs="calibri"/>
          <w:sz w:val="24"/>
          <w:szCs w:val="24"/>
          <w:b/>
        </w:rPr>
        <w:t xml:space="preserve">aktywizować Polaków</w:t>
      </w:r>
      <w:r>
        <w:rPr>
          <w:rFonts w:ascii="calibri" w:hAnsi="calibri" w:eastAsia="calibri" w:cs="calibri"/>
          <w:sz w:val="24"/>
          <w:szCs w:val="24"/>
        </w:rPr>
        <w:t xml:space="preserve">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</w:t>
      </w:r>
      <w:r>
        <w:rPr>
          <w:rFonts w:ascii="calibri" w:hAnsi="calibri" w:eastAsia="calibri" w:cs="calibri"/>
          <w:sz w:val="24"/>
          <w:szCs w:val="24"/>
          <w:b/>
        </w:rPr>
        <w:t xml:space="preserve">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Prezydencja to wyjątkowy moment, kiedy oczy Europy zwrócone są na dany kraj członkowski. Czas polskiej prezydencji w Radzie UE chcemy wykorzystać też do promocji polskich innowacji w biznesie. Jesteśmy wyjątkowo pomysłowi i przedsiębiorczy, a niewystarczająco wielu Polaków, jak pokazują to badania, o tym wie. Uważam, że warto taką historię o Polsce opowiedzieć całej Europie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iceministra ds. Unii Europejskiej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Dialog i otwartość na współpracę </w:t>
      </w:r>
      <w:r>
        <w:rPr>
          <w:rFonts w:ascii="calibri" w:hAnsi="calibri" w:eastAsia="calibri" w:cs="calibri"/>
          <w:sz w:val="24"/>
          <w:szCs w:val="24"/>
        </w:rPr>
        <w:t xml:space="preserve">są fundamentem polskiej prezydencji w Radzie Unii Europejskiej. Rada NGO i Przedsiębiorców ds. Prezydencji wydała rekomendację, aby jednym z elementów w strategii komunikacyjnej była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polskich innowacji</w:t>
      </w:r>
      <w:r>
        <w:rPr>
          <w:rFonts w:ascii="calibri" w:hAnsi="calibri" w:eastAsia="calibri" w:cs="calibri"/>
          <w:sz w:val="24"/>
          <w:szCs w:val="24"/>
        </w:rPr>
        <w:t xml:space="preserve">. Trwająca polska prezydencja w Radzie Unii Europejskiej to doskonały moment, by zaprezentować światu, a także samym Polakom, polskie innowacje i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duchu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Włączeni Plus, we współpracy z Business Science Poland, z dumą rozpoczęła kampanię 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stanie się impulsem do szerokiej komunikacji polskich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bos.pl/SPISKOM.POL/2010/K_030_10.PDF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://www.wediditinpoland.eu/" TargetMode="External"/><Relationship Id="rId10" Type="http://schemas.openxmlformats.org/officeDocument/2006/relationships/hyperlink" Target="https://www.youtube.com/watch?v=tKscm3fGaM4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2025-12-15T16:55:25+01:00</dcterms:created>
  <dcterms:modified xsi:type="dcterms:W3CDTF">2025-12-15T16:55:25+01:00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